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91451E" w:rsidRDefault="0091451E">
      <w:pPr>
        <w:rPr>
          <w:rFonts w:ascii="Arial" w:hAnsi="Arial" w:cs="Arial"/>
          <w:sz w:val="36"/>
          <w:szCs w:val="36"/>
        </w:rPr>
      </w:pPr>
      <w:r w:rsidRPr="0091451E">
        <w:rPr>
          <w:rFonts w:ascii="Arial" w:hAnsi="Arial" w:cs="Arial"/>
          <w:sz w:val="36"/>
          <w:szCs w:val="36"/>
        </w:rPr>
        <w:t>Ao Chegar a Hora</w:t>
      </w:r>
    </w:p>
    <w:p w:rsidR="0091451E" w:rsidRPr="0091451E" w:rsidRDefault="0091451E">
      <w:pPr>
        <w:rPr>
          <w:rFonts w:ascii="Arial" w:hAnsi="Arial" w:cs="Arial"/>
          <w:sz w:val="36"/>
          <w:szCs w:val="36"/>
        </w:rPr>
      </w:pPr>
    </w:p>
    <w:p w:rsidR="0091451E" w:rsidRDefault="0091451E">
      <w:pPr>
        <w:rPr>
          <w:rFonts w:ascii="Arial" w:hAnsi="Arial" w:cs="Arial"/>
          <w:sz w:val="28"/>
          <w:szCs w:val="28"/>
        </w:rPr>
      </w:pPr>
      <w:r w:rsidRPr="0091451E">
        <w:rPr>
          <w:rFonts w:ascii="Arial" w:hAnsi="Arial" w:cs="Arial"/>
          <w:sz w:val="28"/>
          <w:szCs w:val="28"/>
        </w:rPr>
        <w:t>1.  Ao chegar a sua hora, entregando</w:t>
      </w:r>
      <w:r>
        <w:rPr>
          <w:rFonts w:ascii="Arial" w:hAnsi="Arial" w:cs="Arial"/>
          <w:sz w:val="28"/>
          <w:szCs w:val="28"/>
        </w:rPr>
        <w:t>-se ao Pai, o Senhor se pô</w:t>
      </w:r>
      <w:r w:rsidRPr="0091451E">
        <w:rPr>
          <w:rFonts w:ascii="Arial" w:hAnsi="Arial" w:cs="Arial"/>
          <w:sz w:val="28"/>
          <w:szCs w:val="28"/>
        </w:rPr>
        <w:t>s à mesa, comungando ideais: reuniu os seus amigos e abriu</w:t>
      </w:r>
      <w:r>
        <w:rPr>
          <w:rFonts w:ascii="Arial" w:hAnsi="Arial" w:cs="Arial"/>
          <w:sz w:val="28"/>
          <w:szCs w:val="28"/>
        </w:rPr>
        <w:t>-</w:t>
      </w:r>
      <w:r w:rsidRPr="0091451E">
        <w:rPr>
          <w:rFonts w:ascii="Arial" w:hAnsi="Arial" w:cs="Arial"/>
          <w:sz w:val="28"/>
          <w:szCs w:val="28"/>
        </w:rPr>
        <w:t>lhe</w:t>
      </w:r>
      <w:r>
        <w:rPr>
          <w:rFonts w:ascii="Arial" w:hAnsi="Arial" w:cs="Arial"/>
          <w:sz w:val="28"/>
          <w:szCs w:val="28"/>
        </w:rPr>
        <w:t>s man</w:t>
      </w:r>
      <w:r w:rsidRPr="0091451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</w:t>
      </w:r>
      <w:r w:rsidRPr="0091451E">
        <w:rPr>
          <w:rFonts w:ascii="Arial" w:hAnsi="Arial" w:cs="Arial"/>
          <w:sz w:val="28"/>
          <w:szCs w:val="28"/>
        </w:rPr>
        <w:t xml:space="preserve">ciais. </w:t>
      </w:r>
    </w:p>
    <w:p w:rsidR="0091451E" w:rsidRDefault="0091451E">
      <w:pPr>
        <w:rPr>
          <w:rFonts w:ascii="Arial" w:hAnsi="Arial" w:cs="Arial"/>
          <w:sz w:val="28"/>
          <w:szCs w:val="28"/>
        </w:rPr>
      </w:pPr>
      <w:r w:rsidRPr="0091451E">
        <w:rPr>
          <w:rFonts w:ascii="Arial" w:hAnsi="Arial" w:cs="Arial"/>
          <w:sz w:val="28"/>
          <w:szCs w:val="28"/>
        </w:rPr>
        <w:t>2.  Sem reservas, levantou</w:t>
      </w:r>
      <w:r>
        <w:rPr>
          <w:rFonts w:ascii="Arial" w:hAnsi="Arial" w:cs="Arial"/>
          <w:sz w:val="28"/>
          <w:szCs w:val="28"/>
        </w:rPr>
        <w:t>-</w:t>
      </w:r>
      <w:r w:rsidRPr="0091451E">
        <w:rPr>
          <w:rFonts w:ascii="Arial" w:hAnsi="Arial" w:cs="Arial"/>
          <w:sz w:val="28"/>
          <w:szCs w:val="28"/>
        </w:rPr>
        <w:t xml:space="preserve">se e os pés dos seus lavou. Como servo, tão pequeno, ao Amor os convidou. Seu exemplo, testemunho, como herança lhes deixou. </w:t>
      </w:r>
    </w:p>
    <w:p w:rsidR="0091451E" w:rsidRDefault="0091451E">
      <w:pPr>
        <w:rPr>
          <w:rFonts w:ascii="Arial" w:hAnsi="Arial" w:cs="Arial"/>
          <w:sz w:val="28"/>
          <w:szCs w:val="28"/>
        </w:rPr>
      </w:pPr>
      <w:r w:rsidRPr="0091451E">
        <w:rPr>
          <w:rFonts w:ascii="Arial" w:hAnsi="Arial" w:cs="Arial"/>
          <w:sz w:val="28"/>
          <w:szCs w:val="28"/>
        </w:rPr>
        <w:t>3. "Os meus pés não vai lavá</w:t>
      </w:r>
      <w:r>
        <w:rPr>
          <w:rFonts w:ascii="Arial" w:hAnsi="Arial" w:cs="Arial"/>
          <w:sz w:val="28"/>
          <w:szCs w:val="28"/>
        </w:rPr>
        <w:t>-</w:t>
      </w:r>
      <w:r w:rsidRPr="0091451E">
        <w:rPr>
          <w:rFonts w:ascii="Arial" w:hAnsi="Arial" w:cs="Arial"/>
          <w:sz w:val="28"/>
          <w:szCs w:val="28"/>
        </w:rPr>
        <w:t xml:space="preserve">los, és o Mestre e Senhor meu." Insistindo, disse Pedro e Jesus lhe respondeu: "Se os teus pés hoje não lavo, não serás, enfim, dos meus!" </w:t>
      </w:r>
    </w:p>
    <w:p w:rsidR="0091451E" w:rsidRPr="0091451E" w:rsidRDefault="0091451E">
      <w:pPr>
        <w:rPr>
          <w:rFonts w:ascii="Arial" w:hAnsi="Arial" w:cs="Arial"/>
          <w:sz w:val="28"/>
          <w:szCs w:val="28"/>
        </w:rPr>
      </w:pPr>
      <w:r w:rsidRPr="0091451E">
        <w:rPr>
          <w:rFonts w:ascii="Arial" w:hAnsi="Arial" w:cs="Arial"/>
          <w:sz w:val="28"/>
          <w:szCs w:val="28"/>
        </w:rPr>
        <w:t>4. "Vos envio pelo mundo: como eu fiz, também fazei: pois assim sereis felizes: que uns aos outros vos ameis: mandamento sempre novo, minha Páscoa, toda a Lei!"</w:t>
      </w:r>
      <w:bookmarkStart w:id="0" w:name="_GoBack"/>
      <w:bookmarkEnd w:id="0"/>
    </w:p>
    <w:sectPr w:rsidR="0091451E" w:rsidRPr="0091451E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1E"/>
    <w:rsid w:val="0091451E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35D2D-4032-4E86-8C72-D68DF4B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2021-12-14T23:19:00Z</dcterms:created>
  <dcterms:modified xsi:type="dcterms:W3CDTF">2021-12-14T23:21:00Z</dcterms:modified>
</cp:coreProperties>
</file>