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81FA5" w14:textId="64C9E816" w:rsidR="003359DB" w:rsidRPr="003359DB" w:rsidRDefault="003359DB" w:rsidP="003359DB">
      <w:pPr>
        <w:autoSpaceDE w:val="0"/>
        <w:autoSpaceDN w:val="0"/>
        <w:adjustRightInd w:val="0"/>
        <w:spacing w:after="400"/>
        <w:rPr>
          <w:rFonts w:cstheme="minorHAnsi"/>
          <w:b/>
          <w:bCs/>
          <w:color w:val="5B9BD5" w:themeColor="accent5"/>
          <w:sz w:val="40"/>
          <w:szCs w:val="40"/>
        </w:rPr>
      </w:pPr>
      <w:r w:rsidRPr="003359DB">
        <w:rPr>
          <w:rFonts w:cstheme="minorHAnsi"/>
          <w:b/>
          <w:bCs/>
          <w:color w:val="5B9BD5" w:themeColor="accent5"/>
          <w:sz w:val="40"/>
          <w:szCs w:val="40"/>
        </w:rPr>
        <w:t>Por que estar na internet?</w:t>
      </w:r>
    </w:p>
    <w:p w14:paraId="56E30263" w14:textId="77777777" w:rsidR="003359DB" w:rsidRPr="003359DB" w:rsidRDefault="003359DB" w:rsidP="003359DB">
      <w:pPr>
        <w:autoSpaceDE w:val="0"/>
        <w:autoSpaceDN w:val="0"/>
        <w:adjustRightInd w:val="0"/>
        <w:spacing w:after="216"/>
        <w:rPr>
          <w:rFonts w:cstheme="minorHAnsi"/>
          <w:color w:val="12131A"/>
          <w:sz w:val="28"/>
          <w:szCs w:val="28"/>
        </w:rPr>
      </w:pPr>
      <w:r w:rsidRPr="003359DB">
        <w:rPr>
          <w:rFonts w:cstheme="minorHAnsi"/>
          <w:color w:val="12131A"/>
          <w:sz w:val="28"/>
          <w:szCs w:val="28"/>
        </w:rPr>
        <w:t xml:space="preserve">A pergunta correta, na verdade, é: “por que a sua empresa ainda não está na internet?”. </w:t>
      </w:r>
    </w:p>
    <w:p w14:paraId="5DDF7D22" w14:textId="5BEF413A" w:rsidR="003359DB" w:rsidRDefault="003359DB" w:rsidP="003359DB">
      <w:pPr>
        <w:autoSpaceDE w:val="0"/>
        <w:autoSpaceDN w:val="0"/>
        <w:adjustRightInd w:val="0"/>
        <w:rPr>
          <w:rFonts w:cstheme="minorHAnsi"/>
          <w:b/>
          <w:bCs/>
          <w:color w:val="12131A"/>
          <w:sz w:val="28"/>
          <w:szCs w:val="28"/>
        </w:rPr>
      </w:pPr>
      <w:r w:rsidRPr="003359DB">
        <w:rPr>
          <w:rFonts w:cstheme="minorHAnsi"/>
          <w:b/>
          <w:bCs/>
          <w:color w:val="12131A"/>
          <w:sz w:val="28"/>
          <w:szCs w:val="28"/>
        </w:rPr>
        <w:t>79% dos brasileiros estão conectados à internet.</w:t>
      </w:r>
    </w:p>
    <w:p w14:paraId="04A639AC" w14:textId="77777777" w:rsidR="00D602D9" w:rsidRDefault="00D602D9" w:rsidP="003359DB">
      <w:pPr>
        <w:autoSpaceDE w:val="0"/>
        <w:autoSpaceDN w:val="0"/>
        <w:adjustRightInd w:val="0"/>
        <w:rPr>
          <w:rFonts w:cstheme="minorHAnsi"/>
          <w:b/>
          <w:bCs/>
          <w:color w:val="12131A"/>
          <w:sz w:val="28"/>
          <w:szCs w:val="28"/>
        </w:rPr>
      </w:pPr>
    </w:p>
    <w:p w14:paraId="7D4CE2A7" w14:textId="77777777" w:rsidR="00D602D9" w:rsidRPr="003359DB" w:rsidRDefault="00D602D9" w:rsidP="00D602D9">
      <w:pPr>
        <w:tabs>
          <w:tab w:val="left" w:pos="220"/>
          <w:tab w:val="left" w:pos="720"/>
        </w:tabs>
        <w:autoSpaceDE w:val="0"/>
        <w:autoSpaceDN w:val="0"/>
        <w:adjustRightInd w:val="0"/>
        <w:spacing w:after="400"/>
        <w:rPr>
          <w:rFonts w:cstheme="minorHAnsi"/>
          <w:b/>
          <w:bCs/>
          <w:color w:val="5B9BD5" w:themeColor="accent5"/>
          <w:sz w:val="40"/>
          <w:szCs w:val="40"/>
        </w:rPr>
      </w:pPr>
      <w:r w:rsidRPr="003359DB">
        <w:rPr>
          <w:rFonts w:cstheme="minorHAnsi"/>
          <w:b/>
          <w:bCs/>
          <w:color w:val="5B9BD5" w:themeColor="accent5"/>
          <w:sz w:val="40"/>
          <w:szCs w:val="40"/>
        </w:rPr>
        <w:t>Baixo Investimento</w:t>
      </w:r>
    </w:p>
    <w:p w14:paraId="09A00BBF" w14:textId="77777777" w:rsidR="00D602D9" w:rsidRPr="003359DB" w:rsidRDefault="00D602D9" w:rsidP="00D602D9">
      <w:pPr>
        <w:tabs>
          <w:tab w:val="left" w:pos="220"/>
          <w:tab w:val="left" w:pos="720"/>
        </w:tabs>
        <w:autoSpaceDE w:val="0"/>
        <w:autoSpaceDN w:val="0"/>
        <w:adjustRightInd w:val="0"/>
        <w:spacing w:after="400"/>
        <w:ind w:left="220"/>
        <w:rPr>
          <w:rFonts w:cstheme="minorHAnsi"/>
          <w:color w:val="000000" w:themeColor="text1"/>
          <w:sz w:val="28"/>
          <w:szCs w:val="28"/>
        </w:rPr>
      </w:pPr>
      <w:r w:rsidRPr="003359DB">
        <w:rPr>
          <w:rFonts w:cstheme="minorHAnsi"/>
          <w:color w:val="000000" w:themeColor="text1"/>
          <w:sz w:val="28"/>
          <w:szCs w:val="28"/>
        </w:rPr>
        <w:t xml:space="preserve">Os investimentos são baixíssimos, levando em consideração o alcance geográfico, tempo de exposição e flexibilidade na manutenção. Excelente relação custo x benefício, se comparado com qualquer mídia convencional, como televisão, jornais e rádio. </w:t>
      </w:r>
    </w:p>
    <w:p w14:paraId="61D07424" w14:textId="77777777" w:rsidR="003359DB" w:rsidRPr="003359DB" w:rsidRDefault="003359DB" w:rsidP="003359DB">
      <w:pPr>
        <w:autoSpaceDE w:val="0"/>
        <w:autoSpaceDN w:val="0"/>
        <w:adjustRightInd w:val="0"/>
        <w:rPr>
          <w:rFonts w:cstheme="minorHAnsi"/>
          <w:b/>
          <w:bCs/>
          <w:color w:val="171734"/>
          <w:sz w:val="40"/>
          <w:szCs w:val="40"/>
        </w:rPr>
      </w:pPr>
    </w:p>
    <w:p w14:paraId="1B30FA81" w14:textId="77777777" w:rsidR="003359DB" w:rsidRDefault="003359DB" w:rsidP="003359DB">
      <w:pPr>
        <w:autoSpaceDE w:val="0"/>
        <w:autoSpaceDN w:val="0"/>
        <w:adjustRightInd w:val="0"/>
        <w:spacing w:after="640"/>
        <w:rPr>
          <w:rFonts w:cstheme="minorHAnsi"/>
          <w:color w:val="5B9BD5" w:themeColor="accent5"/>
          <w:sz w:val="40"/>
          <w:szCs w:val="40"/>
        </w:rPr>
      </w:pPr>
      <w:r w:rsidRPr="003359DB">
        <w:rPr>
          <w:rFonts w:cstheme="minorHAnsi"/>
          <w:b/>
          <w:bCs/>
          <w:color w:val="5B9BD5" w:themeColor="accent5"/>
          <w:sz w:val="40"/>
          <w:szCs w:val="40"/>
        </w:rPr>
        <w:t>Presença online 24 horas por dia</w:t>
      </w:r>
      <w:r w:rsidRPr="003359DB">
        <w:rPr>
          <w:rFonts w:cstheme="minorHAnsi"/>
          <w:color w:val="5B9BD5" w:themeColor="accent5"/>
          <w:sz w:val="40"/>
          <w:szCs w:val="40"/>
        </w:rPr>
        <w:t xml:space="preserve"> </w:t>
      </w:r>
    </w:p>
    <w:p w14:paraId="05F79E95" w14:textId="77777777" w:rsidR="003359DB" w:rsidRPr="003359DB" w:rsidRDefault="003359DB" w:rsidP="003359DB">
      <w:pPr>
        <w:autoSpaceDE w:val="0"/>
        <w:autoSpaceDN w:val="0"/>
        <w:adjustRightInd w:val="0"/>
        <w:spacing w:after="640"/>
        <w:rPr>
          <w:rFonts w:cstheme="minorHAnsi"/>
          <w:b/>
          <w:bCs/>
          <w:color w:val="171734"/>
          <w:sz w:val="40"/>
          <w:szCs w:val="40"/>
        </w:rPr>
      </w:pPr>
      <w:r w:rsidRPr="003359DB">
        <w:rPr>
          <w:rFonts w:cstheme="minorHAnsi"/>
          <w:b/>
          <w:bCs/>
          <w:color w:val="5B9BD5" w:themeColor="accent5"/>
          <w:sz w:val="40"/>
          <w:szCs w:val="40"/>
        </w:rPr>
        <w:t>Valorização e fortalecimento da marca no mercado</w:t>
      </w:r>
    </w:p>
    <w:p w14:paraId="12C7EFE8" w14:textId="411AD6BD" w:rsidR="00D602D9" w:rsidRDefault="00D602D9" w:rsidP="003359DB">
      <w:pPr>
        <w:autoSpaceDE w:val="0"/>
        <w:autoSpaceDN w:val="0"/>
        <w:adjustRightInd w:val="0"/>
        <w:spacing w:after="640"/>
        <w:rPr>
          <w:rFonts w:cstheme="minorHAnsi"/>
          <w:b/>
          <w:bCs/>
          <w:color w:val="5B9BD5" w:themeColor="accent5"/>
          <w:sz w:val="40"/>
          <w:szCs w:val="40"/>
        </w:rPr>
      </w:pPr>
      <w:r>
        <w:rPr>
          <w:rFonts w:cstheme="minorHAnsi"/>
          <w:b/>
          <w:bCs/>
          <w:color w:val="5B9BD5" w:themeColor="accent5"/>
          <w:sz w:val="40"/>
          <w:szCs w:val="40"/>
        </w:rPr>
        <w:t>Visibilidade aumentada</w:t>
      </w:r>
    </w:p>
    <w:p w14:paraId="09B6B378" w14:textId="77FF28AA" w:rsidR="003359DB" w:rsidRPr="003359DB" w:rsidRDefault="003359DB" w:rsidP="003359DB">
      <w:pPr>
        <w:autoSpaceDE w:val="0"/>
        <w:autoSpaceDN w:val="0"/>
        <w:adjustRightInd w:val="0"/>
        <w:spacing w:after="640"/>
        <w:rPr>
          <w:rFonts w:cstheme="minorHAnsi"/>
          <w:b/>
          <w:bCs/>
          <w:color w:val="5B9BD5" w:themeColor="accent5"/>
          <w:sz w:val="40"/>
          <w:szCs w:val="40"/>
        </w:rPr>
      </w:pPr>
      <w:r w:rsidRPr="003359DB">
        <w:rPr>
          <w:rFonts w:cstheme="minorHAnsi"/>
          <w:b/>
          <w:bCs/>
          <w:color w:val="5B9BD5" w:themeColor="accent5"/>
          <w:sz w:val="40"/>
          <w:szCs w:val="40"/>
        </w:rPr>
        <w:t>Gerar Leads e negócios</w:t>
      </w:r>
    </w:p>
    <w:p w14:paraId="6B8AFBFA" w14:textId="77777777" w:rsidR="003359DB" w:rsidRPr="003359DB" w:rsidRDefault="003359DB" w:rsidP="003359DB">
      <w:pPr>
        <w:autoSpaceDE w:val="0"/>
        <w:autoSpaceDN w:val="0"/>
        <w:adjustRightInd w:val="0"/>
        <w:spacing w:after="480"/>
        <w:rPr>
          <w:rFonts w:cstheme="minorHAnsi"/>
          <w:color w:val="1F1F1F"/>
          <w:sz w:val="40"/>
          <w:szCs w:val="40"/>
        </w:rPr>
      </w:pPr>
    </w:p>
    <w:p w14:paraId="4DF19B15" w14:textId="77777777" w:rsidR="003359DB" w:rsidRPr="003359DB" w:rsidRDefault="003359DB" w:rsidP="003359DB">
      <w:pPr>
        <w:autoSpaceDE w:val="0"/>
        <w:autoSpaceDN w:val="0"/>
        <w:adjustRightInd w:val="0"/>
        <w:spacing w:after="640"/>
        <w:rPr>
          <w:rFonts w:cstheme="minorHAnsi"/>
          <w:color w:val="1F1F1F"/>
          <w:sz w:val="40"/>
          <w:szCs w:val="40"/>
        </w:rPr>
      </w:pPr>
    </w:p>
    <w:p w14:paraId="48D758CF" w14:textId="77777777" w:rsidR="003359DB" w:rsidRPr="003359DB" w:rsidRDefault="003359DB" w:rsidP="003359DB">
      <w:pPr>
        <w:autoSpaceDE w:val="0"/>
        <w:autoSpaceDN w:val="0"/>
        <w:adjustRightInd w:val="0"/>
        <w:spacing w:after="640"/>
        <w:rPr>
          <w:rFonts w:cstheme="minorHAnsi"/>
          <w:b/>
          <w:bCs/>
          <w:color w:val="171734"/>
          <w:sz w:val="40"/>
          <w:szCs w:val="40"/>
        </w:rPr>
      </w:pPr>
    </w:p>
    <w:p w14:paraId="02ADBBCA" w14:textId="77777777" w:rsidR="0060051D" w:rsidRPr="003359DB" w:rsidRDefault="0060051D">
      <w:pPr>
        <w:rPr>
          <w:rFonts w:cstheme="minorHAnsi"/>
          <w:sz w:val="40"/>
          <w:szCs w:val="40"/>
        </w:rPr>
      </w:pPr>
    </w:p>
    <w:sectPr w:rsidR="0060051D" w:rsidRPr="003359DB" w:rsidSect="00DF0ACD">
      <w:pgSz w:w="12240" w:h="15840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decimal"/>
      <w:lvlText w:val="%1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419717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9DB"/>
    <w:rsid w:val="00163D45"/>
    <w:rsid w:val="003359DB"/>
    <w:rsid w:val="0060051D"/>
    <w:rsid w:val="00AD0701"/>
    <w:rsid w:val="00D602D9"/>
    <w:rsid w:val="00FF7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C5E7C9D"/>
  <w15:chartTrackingRefBased/>
  <w15:docId w15:val="{50E7C360-21EB-8343-9C35-B7C28E360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88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Fabricio Moreira Ro</dc:creator>
  <cp:keywords/>
  <dc:description/>
  <cp:lastModifiedBy>Fabricio Moreira Ro</cp:lastModifiedBy>
  <cp:revision>2</cp:revision>
  <dcterms:created xsi:type="dcterms:W3CDTF">2022-05-06T13:52:00Z</dcterms:created>
  <dcterms:modified xsi:type="dcterms:W3CDTF">2022-05-06T13:59:00Z</dcterms:modified>
</cp:coreProperties>
</file>