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6F" w:rsidRPr="00C664F8" w:rsidRDefault="00067B6F" w:rsidP="00067B6F">
      <w:pPr>
        <w:rPr>
          <w:rFonts w:ascii="Arial" w:hAnsi="Arial" w:cs="Arial"/>
          <w:sz w:val="36"/>
        </w:rPr>
      </w:pPr>
      <w:r w:rsidRPr="00C664F8">
        <w:rPr>
          <w:rFonts w:ascii="Arial" w:hAnsi="Arial" w:cs="Arial"/>
          <w:sz w:val="36"/>
        </w:rPr>
        <w:t xml:space="preserve"> As Mesmas Mãos que Plantaram</w:t>
      </w:r>
    </w:p>
    <w:p w:rsidR="00067B6F" w:rsidRPr="00C664F8" w:rsidRDefault="00067B6F" w:rsidP="00067B6F">
      <w:pPr>
        <w:rPr>
          <w:rFonts w:ascii="Arial" w:hAnsi="Arial" w:cs="Arial"/>
          <w:sz w:val="28"/>
        </w:rPr>
      </w:pPr>
      <w:r w:rsidRPr="00C664F8">
        <w:rPr>
          <w:rFonts w:ascii="Arial" w:hAnsi="Arial" w:cs="Arial"/>
          <w:sz w:val="28"/>
        </w:rPr>
        <w:t>Zé Vicente</w:t>
      </w:r>
    </w:p>
    <w:p w:rsidR="00067B6F" w:rsidRPr="00C664F8" w:rsidRDefault="00067B6F" w:rsidP="00067B6F">
      <w:pPr>
        <w:rPr>
          <w:rFonts w:ascii="Arial" w:hAnsi="Arial" w:cs="Arial"/>
          <w:sz w:val="28"/>
        </w:rPr>
      </w:pPr>
      <w:r w:rsidRPr="00C664F8">
        <w:rPr>
          <w:rFonts w:ascii="Arial" w:hAnsi="Arial" w:cs="Arial"/>
          <w:sz w:val="28"/>
        </w:rPr>
        <w:t>1.  As mesmas mãos que plantaram a semente aqui estão; o mesmo pão que a mulher preparou aqui está; o vinho novo que a uva sangrou jorrará no nosso altar.</w:t>
      </w:r>
    </w:p>
    <w:p w:rsidR="00067B6F" w:rsidRPr="00C664F8" w:rsidRDefault="00067B6F" w:rsidP="00067B6F">
      <w:pPr>
        <w:rPr>
          <w:rFonts w:ascii="Arial" w:hAnsi="Arial" w:cs="Arial"/>
          <w:b/>
          <w:sz w:val="28"/>
        </w:rPr>
      </w:pPr>
      <w:r w:rsidRPr="00C664F8">
        <w:rPr>
          <w:rFonts w:ascii="Arial" w:hAnsi="Arial" w:cs="Arial"/>
          <w:b/>
          <w:sz w:val="28"/>
        </w:rPr>
        <w:t>A liberdade haverá, a igualdade haverá e nessa festa, onde a gente é irmão, o Deus da vida se faz comunhão! (2x)</w:t>
      </w:r>
    </w:p>
    <w:p w:rsidR="00067B6F" w:rsidRPr="00C664F8" w:rsidRDefault="00067B6F" w:rsidP="00067B6F">
      <w:pPr>
        <w:rPr>
          <w:rFonts w:ascii="Arial" w:hAnsi="Arial" w:cs="Arial"/>
          <w:sz w:val="28"/>
        </w:rPr>
      </w:pPr>
      <w:r w:rsidRPr="00C664F8">
        <w:rPr>
          <w:rFonts w:ascii="Arial" w:hAnsi="Arial" w:cs="Arial"/>
          <w:sz w:val="28"/>
        </w:rPr>
        <w:t>2. Na flor do altar o sonho da paz mundial.  A luz acesa é a fé que palpita hoje em nós. Do livro aberto o amor se derrama total no nosso altar.</w:t>
      </w:r>
    </w:p>
    <w:p w:rsidR="00067B6F" w:rsidRPr="00C664F8" w:rsidRDefault="00067B6F" w:rsidP="00067B6F">
      <w:pPr>
        <w:rPr>
          <w:rFonts w:ascii="Arial" w:hAnsi="Arial" w:cs="Arial"/>
          <w:sz w:val="28"/>
        </w:rPr>
      </w:pPr>
      <w:r w:rsidRPr="00C664F8">
        <w:rPr>
          <w:rFonts w:ascii="Arial" w:hAnsi="Arial" w:cs="Arial"/>
          <w:sz w:val="28"/>
        </w:rPr>
        <w:t>3. Bendito sejam os frutos da terra de Deus! Bendito sejam o trabalho e a nossa união Bendito seja Jesus, que conosco estará além do altar.</w:t>
      </w:r>
    </w:p>
    <w:p w:rsidR="00067B6F" w:rsidRPr="00C664F8" w:rsidRDefault="00067B6F" w:rsidP="00067B6F">
      <w:pPr>
        <w:rPr>
          <w:rFonts w:ascii="Arial" w:hAnsi="Arial" w:cs="Arial"/>
          <w:sz w:val="28"/>
        </w:rPr>
      </w:pPr>
    </w:p>
    <w:sectPr w:rsidR="00067B6F" w:rsidRPr="00C664F8" w:rsidSect="00195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067B6F"/>
    <w:rsid w:val="00067B6F"/>
    <w:rsid w:val="001952CC"/>
    <w:rsid w:val="00C6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7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2020-06-01T21:40:00Z</dcterms:created>
  <dcterms:modified xsi:type="dcterms:W3CDTF">2020-06-01T22:40:00Z</dcterms:modified>
</cp:coreProperties>
</file>