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79" w:rsidRPr="004A0D79" w:rsidRDefault="004A0D79" w:rsidP="004A0D79">
      <w:pPr>
        <w:rPr>
          <w:rFonts w:ascii="Arial" w:hAnsi="Arial" w:cs="Arial"/>
          <w:b/>
          <w:sz w:val="36"/>
        </w:rPr>
      </w:pPr>
      <w:r w:rsidRPr="004A0D79">
        <w:rPr>
          <w:rFonts w:ascii="Arial" w:hAnsi="Arial" w:cs="Arial"/>
          <w:b/>
          <w:sz w:val="36"/>
        </w:rPr>
        <w:t>O Senhor me chamou a viver</w:t>
      </w:r>
    </w:p>
    <w:p w:rsidR="004A0D79" w:rsidRPr="004A0D79" w:rsidRDefault="004A0D79" w:rsidP="004A0D79">
      <w:pPr>
        <w:rPr>
          <w:rFonts w:ascii="Arial" w:hAnsi="Arial" w:cs="Arial"/>
          <w:sz w:val="28"/>
        </w:rPr>
      </w:pPr>
    </w:p>
    <w:p w:rsidR="004A0D79" w:rsidRPr="004A0D79" w:rsidRDefault="004A0D79" w:rsidP="004A0D79">
      <w:pPr>
        <w:rPr>
          <w:rFonts w:ascii="Arial" w:hAnsi="Arial" w:cs="Arial"/>
          <w:sz w:val="28"/>
        </w:rPr>
      </w:pPr>
      <w:r w:rsidRPr="004A0D79">
        <w:rPr>
          <w:rFonts w:ascii="Arial" w:hAnsi="Arial" w:cs="Arial"/>
          <w:sz w:val="28"/>
        </w:rPr>
        <w:t xml:space="preserve">1. O Senhor me chamou a viver, a viver a alegria do amor. Foi teu amor quem nos fez conhecer toda alegria da vida, Senhor. </w:t>
      </w:r>
    </w:p>
    <w:p w:rsidR="004A0D79" w:rsidRPr="004A0D79" w:rsidRDefault="004A0D79" w:rsidP="004A0D79">
      <w:pPr>
        <w:rPr>
          <w:rFonts w:ascii="Arial" w:hAnsi="Arial" w:cs="Arial"/>
          <w:b/>
          <w:sz w:val="28"/>
        </w:rPr>
      </w:pPr>
      <w:r w:rsidRPr="004A0D79">
        <w:rPr>
          <w:rFonts w:ascii="Arial" w:hAnsi="Arial" w:cs="Arial"/>
          <w:b/>
          <w:sz w:val="28"/>
        </w:rPr>
        <w:t xml:space="preserve">Senhor da vida, teu amor nos faz recomeçar. Eu sei que a nossa vida é vida perdida pra quem não amar </w:t>
      </w:r>
    </w:p>
    <w:p w:rsidR="004A0D79" w:rsidRPr="004A0D79" w:rsidRDefault="004A0D79" w:rsidP="004A0D79">
      <w:pPr>
        <w:rPr>
          <w:rFonts w:ascii="Arial" w:hAnsi="Arial" w:cs="Arial"/>
          <w:sz w:val="28"/>
        </w:rPr>
      </w:pPr>
      <w:r w:rsidRPr="004A0D79">
        <w:rPr>
          <w:rFonts w:ascii="Arial" w:hAnsi="Arial" w:cs="Arial"/>
          <w:sz w:val="28"/>
        </w:rPr>
        <w:t xml:space="preserve">2. O Senhor nos chamou a viver, a viver como irmãos simples mente. Foi teu amor que nos fez conhecer que o próprio Deus vive a vida da gente. </w:t>
      </w:r>
    </w:p>
    <w:p w:rsidR="00BB4F62" w:rsidRPr="004A0D79" w:rsidRDefault="004A0D79" w:rsidP="004A0D79">
      <w:pPr>
        <w:rPr>
          <w:rFonts w:ascii="Arial" w:hAnsi="Arial" w:cs="Arial"/>
          <w:sz w:val="28"/>
        </w:rPr>
      </w:pPr>
      <w:r w:rsidRPr="004A0D79">
        <w:rPr>
          <w:rFonts w:ascii="Arial" w:hAnsi="Arial" w:cs="Arial"/>
          <w:sz w:val="28"/>
        </w:rPr>
        <w:t>3. Nunca é longo demais o caminho que nos leva ao encontro do amor. Foi teu amor que nos fez descobrir toda alegria da visa, Senhor.</w:t>
      </w:r>
    </w:p>
    <w:sectPr w:rsidR="00BB4F62" w:rsidRPr="004A0D79" w:rsidSect="00BB4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4A0D79"/>
    <w:rsid w:val="004A0D79"/>
    <w:rsid w:val="00BB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2020-04-23T20:11:00Z</dcterms:created>
  <dcterms:modified xsi:type="dcterms:W3CDTF">2020-04-23T20:12:00Z</dcterms:modified>
</cp:coreProperties>
</file>