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DD434F" w:rsidRDefault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-14 De Setembro-</w:t>
      </w:r>
    </w:p>
    <w:p w:rsidR="00DD434F" w:rsidRPr="00DD434F" w:rsidRDefault="009B6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D434F" w:rsidRPr="00DD434F">
        <w:rPr>
          <w:rFonts w:ascii="Arial" w:hAnsi="Arial" w:cs="Arial"/>
        </w:rPr>
        <w:t>rial</w:t>
      </w:r>
      <w:proofErr w:type="spellEnd"/>
      <w:r w:rsidR="00DD434F" w:rsidRPr="00DD434F">
        <w:rPr>
          <w:rFonts w:ascii="Arial" w:hAnsi="Arial" w:cs="Arial"/>
        </w:rPr>
        <w:t xml:space="preserve">- </w:t>
      </w:r>
      <w:proofErr w:type="spellStart"/>
      <w:r w:rsidR="00DD434F" w:rsidRPr="00DD434F">
        <w:rPr>
          <w:rFonts w:ascii="Arial" w:hAnsi="Arial" w:cs="Arial"/>
        </w:rPr>
        <w:t>Sl</w:t>
      </w:r>
      <w:proofErr w:type="spellEnd"/>
      <w:r w:rsidR="00DD434F" w:rsidRPr="00DD434F">
        <w:rPr>
          <w:rFonts w:ascii="Arial" w:hAnsi="Arial" w:cs="Arial"/>
        </w:rPr>
        <w:t xml:space="preserve"> 78(77)           Exaltação Da Santa Cruz</w:t>
      </w:r>
    </w:p>
    <w:p w:rsidR="00DD434F" w:rsidRPr="00DD434F" w:rsidRDefault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Das obras do Senhor, ó meu povo, não te esq</w:t>
      </w:r>
      <w:r>
        <w:rPr>
          <w:rFonts w:ascii="Arial" w:hAnsi="Arial" w:cs="Arial"/>
        </w:rPr>
        <w:t>u</w:t>
      </w:r>
      <w:r w:rsidRPr="00DD434F">
        <w:rPr>
          <w:rFonts w:ascii="Arial" w:hAnsi="Arial" w:cs="Arial"/>
        </w:rPr>
        <w:t>eças!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-Escuta, ó meu povo, a minha Lei,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</w:t>
      </w:r>
      <w:proofErr w:type="gramStart"/>
      <w:r w:rsidRPr="00DD434F">
        <w:rPr>
          <w:rFonts w:ascii="Arial" w:hAnsi="Arial" w:cs="Arial"/>
        </w:rPr>
        <w:t>ouve</w:t>
      </w:r>
      <w:proofErr w:type="gramEnd"/>
      <w:r w:rsidRPr="00DD434F">
        <w:rPr>
          <w:rFonts w:ascii="Arial" w:hAnsi="Arial" w:cs="Arial"/>
        </w:rPr>
        <w:t xml:space="preserve"> atento as palavras que eu te digo;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-abrirei a minha boca em parábolas,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</w:t>
      </w:r>
      <w:proofErr w:type="gramStart"/>
      <w:r w:rsidRPr="00DD434F">
        <w:rPr>
          <w:rFonts w:ascii="Arial" w:hAnsi="Arial" w:cs="Arial"/>
        </w:rPr>
        <w:t>os</w:t>
      </w:r>
      <w:proofErr w:type="gramEnd"/>
      <w:r w:rsidRPr="00DD434F">
        <w:rPr>
          <w:rFonts w:ascii="Arial" w:hAnsi="Arial" w:cs="Arial"/>
        </w:rPr>
        <w:t xml:space="preserve"> mistérios do passado lembrarei.</w:t>
      </w:r>
    </w:p>
    <w:p w:rsidR="00DD434F" w:rsidRPr="00DD434F" w:rsidRDefault="00DD434F" w:rsidP="00DD434F">
      <w:pPr>
        <w:rPr>
          <w:rFonts w:ascii="Arial" w:hAnsi="Arial" w:cs="Arial"/>
        </w:rPr>
      </w:pP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-Quando os feria, eles então o procuravam,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</w:t>
      </w:r>
      <w:proofErr w:type="gramStart"/>
      <w:r w:rsidRPr="00DD434F">
        <w:rPr>
          <w:rFonts w:ascii="Arial" w:hAnsi="Arial" w:cs="Arial"/>
        </w:rPr>
        <w:t>convertiam</w:t>
      </w:r>
      <w:proofErr w:type="gramEnd"/>
      <w:r w:rsidRPr="00DD434F">
        <w:rPr>
          <w:rFonts w:ascii="Arial" w:hAnsi="Arial" w:cs="Arial"/>
        </w:rPr>
        <w:t>-se correndo para ele;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-recordavam que o Senhor é sua rocha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</w:t>
      </w:r>
      <w:proofErr w:type="gramStart"/>
      <w:r w:rsidRPr="00DD434F">
        <w:rPr>
          <w:rFonts w:ascii="Arial" w:hAnsi="Arial" w:cs="Arial"/>
        </w:rPr>
        <w:t>e</w:t>
      </w:r>
      <w:proofErr w:type="gramEnd"/>
      <w:r w:rsidRPr="00DD434F">
        <w:rPr>
          <w:rFonts w:ascii="Arial" w:hAnsi="Arial" w:cs="Arial"/>
        </w:rPr>
        <w:t xml:space="preserve"> que Deus, seu Redentor, é o Deus Altíssimo.</w:t>
      </w:r>
    </w:p>
    <w:p w:rsidR="00DD434F" w:rsidRPr="00DD434F" w:rsidRDefault="00DD434F" w:rsidP="00DD434F">
      <w:pPr>
        <w:rPr>
          <w:rFonts w:ascii="Arial" w:hAnsi="Arial" w:cs="Arial"/>
        </w:rPr>
      </w:pP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-Mas apenas o honravam com seus lábios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</w:t>
      </w:r>
      <w:proofErr w:type="gramStart"/>
      <w:r w:rsidRPr="00DD434F">
        <w:rPr>
          <w:rFonts w:ascii="Arial" w:hAnsi="Arial" w:cs="Arial"/>
        </w:rPr>
        <w:t>e</w:t>
      </w:r>
      <w:proofErr w:type="gramEnd"/>
      <w:r w:rsidRPr="00DD434F">
        <w:rPr>
          <w:rFonts w:ascii="Arial" w:hAnsi="Arial" w:cs="Arial"/>
        </w:rPr>
        <w:t xml:space="preserve"> mentiam ao Senhor com suas línguas;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-seus corações enganadores eram falsos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</w:t>
      </w:r>
      <w:proofErr w:type="gramStart"/>
      <w:r w:rsidRPr="00DD434F">
        <w:rPr>
          <w:rFonts w:ascii="Arial" w:hAnsi="Arial" w:cs="Arial"/>
        </w:rPr>
        <w:t>e</w:t>
      </w:r>
      <w:proofErr w:type="gramEnd"/>
      <w:r w:rsidRPr="00DD434F">
        <w:rPr>
          <w:rFonts w:ascii="Arial" w:hAnsi="Arial" w:cs="Arial"/>
        </w:rPr>
        <w:t>, infiéis, eles rompiam a Aliança.</w:t>
      </w:r>
    </w:p>
    <w:p w:rsidR="00DD434F" w:rsidRPr="00DD434F" w:rsidRDefault="00DD434F" w:rsidP="00DD434F">
      <w:pPr>
        <w:rPr>
          <w:rFonts w:ascii="Arial" w:hAnsi="Arial" w:cs="Arial"/>
        </w:rPr>
      </w:pP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-Mas o Senhor, sempre benigno e compassivo,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</w:t>
      </w:r>
      <w:proofErr w:type="gramStart"/>
      <w:r w:rsidRPr="00DD434F">
        <w:rPr>
          <w:rFonts w:ascii="Arial" w:hAnsi="Arial" w:cs="Arial"/>
        </w:rPr>
        <w:t>não</w:t>
      </w:r>
      <w:proofErr w:type="gramEnd"/>
      <w:r w:rsidRPr="00DD434F">
        <w:rPr>
          <w:rFonts w:ascii="Arial" w:hAnsi="Arial" w:cs="Arial"/>
        </w:rPr>
        <w:t xml:space="preserve"> os matava e perdoava seu pecado;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-quantas vezes dominou a sua ira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</w:t>
      </w:r>
      <w:proofErr w:type="gramStart"/>
      <w:r w:rsidRPr="00DD434F">
        <w:rPr>
          <w:rFonts w:ascii="Arial" w:hAnsi="Arial" w:cs="Arial"/>
        </w:rPr>
        <w:t>e</w:t>
      </w:r>
      <w:proofErr w:type="gramEnd"/>
      <w:r w:rsidRPr="00DD434F">
        <w:rPr>
          <w:rFonts w:ascii="Arial" w:hAnsi="Arial" w:cs="Arial"/>
        </w:rPr>
        <w:t xml:space="preserve"> não deu largas à vazão de seu furor.</w:t>
      </w:r>
    </w:p>
    <w:p w:rsidR="00DD434F" w:rsidRPr="00DD434F" w:rsidRDefault="00DD434F" w:rsidP="00DD434F">
      <w:pPr>
        <w:rPr>
          <w:rFonts w:ascii="Arial" w:hAnsi="Arial" w:cs="Arial"/>
        </w:rPr>
      </w:pPr>
    </w:p>
    <w:p w:rsidR="00DD434F" w:rsidRPr="00DD434F" w:rsidRDefault="00DD434F" w:rsidP="00DD434F">
      <w:pPr>
        <w:rPr>
          <w:rFonts w:ascii="Arial" w:hAnsi="Arial" w:cs="Arial"/>
        </w:rPr>
      </w:pPr>
    </w:p>
    <w:p w:rsidR="00DD434F" w:rsidRPr="00DD434F" w:rsidRDefault="00DD434F" w:rsidP="00DD434F">
      <w:pPr>
        <w:rPr>
          <w:rFonts w:ascii="Arial" w:hAnsi="Arial" w:cs="Arial"/>
        </w:rPr>
      </w:pP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Aclamação ao Evangelho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R.: Aleluia, Aleluia, Aleluia.</w:t>
      </w:r>
    </w:p>
    <w:p w:rsidR="00DD434F" w:rsidRPr="00DD434F" w:rsidRDefault="00DD434F" w:rsidP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>V.: Nós adoramos, Senhor Jesus Cristo, e vos bendizemos</w:t>
      </w:r>
    </w:p>
    <w:p w:rsidR="00DD434F" w:rsidRPr="00DD434F" w:rsidRDefault="00DD434F">
      <w:pPr>
        <w:rPr>
          <w:rFonts w:ascii="Arial" w:hAnsi="Arial" w:cs="Arial"/>
        </w:rPr>
      </w:pPr>
      <w:r w:rsidRPr="00DD434F">
        <w:rPr>
          <w:rFonts w:ascii="Arial" w:hAnsi="Arial" w:cs="Arial"/>
        </w:rPr>
        <w:t xml:space="preserve">      porque pela Cruz remistes o mundo.</w:t>
      </w:r>
      <w:bookmarkStart w:id="0" w:name="_GoBack"/>
      <w:bookmarkEnd w:id="0"/>
    </w:p>
    <w:sectPr w:rsidR="00DD434F" w:rsidRPr="00DD434F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434F"/>
    <w:rsid w:val="0070465A"/>
    <w:rsid w:val="009B6E04"/>
    <w:rsid w:val="00D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E0051-447E-40CA-9800-D8118F41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2020-05-22T18:25:00Z</dcterms:created>
  <dcterms:modified xsi:type="dcterms:W3CDTF">2020-10-05T19:38:00Z</dcterms:modified>
</cp:coreProperties>
</file>