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77" w:rsidRPr="004B7A77" w:rsidRDefault="004B7A77" w:rsidP="004B7A77">
      <w:pPr>
        <w:pStyle w:val="SemEspaamento"/>
        <w:rPr>
          <w:rFonts w:ascii="Arial" w:hAnsi="Arial" w:cs="Arial"/>
        </w:rPr>
      </w:pPr>
      <w:r w:rsidRPr="004B7A77">
        <w:rPr>
          <w:rFonts w:ascii="Arial" w:hAnsi="Arial" w:cs="Arial"/>
        </w:rPr>
        <w:t>O Guarda de Israel</w:t>
      </w:r>
    </w:p>
    <w:p w:rsidR="004B7A77" w:rsidRPr="004B7A77" w:rsidRDefault="004B7A77" w:rsidP="004B7A77">
      <w:pPr>
        <w:pStyle w:val="SemEspaamento"/>
        <w:rPr>
          <w:rFonts w:ascii="Arial" w:hAnsi="Arial" w:cs="Arial"/>
        </w:rPr>
      </w:pPr>
    </w:p>
    <w:p w:rsidR="004B7A77" w:rsidRPr="004B7A77" w:rsidRDefault="004B7A77" w:rsidP="004B7A77">
      <w:pPr>
        <w:pStyle w:val="SemEspaamento"/>
        <w:rPr>
          <w:rFonts w:ascii="Arial" w:hAnsi="Arial" w:cs="Arial"/>
        </w:rPr>
      </w:pPr>
      <w:r w:rsidRPr="004B7A77">
        <w:rPr>
          <w:rFonts w:ascii="Arial" w:hAnsi="Arial" w:cs="Arial"/>
        </w:rPr>
        <w:t>Para os montes levanto os olhos de onde me virá socorro? O meu socorro virá do Senhor</w:t>
      </w:r>
      <w:r w:rsidR="00C31629">
        <w:rPr>
          <w:rFonts w:ascii="Arial" w:hAnsi="Arial" w:cs="Arial"/>
        </w:rPr>
        <w:t xml:space="preserve"> </w:t>
      </w:r>
      <w:r w:rsidRPr="004B7A77">
        <w:rPr>
          <w:rFonts w:ascii="Arial" w:hAnsi="Arial" w:cs="Arial"/>
        </w:rPr>
        <w:t>que criou o céu e a terra</w:t>
      </w:r>
      <w:r w:rsidR="00C31629">
        <w:rPr>
          <w:rFonts w:ascii="Arial" w:hAnsi="Arial" w:cs="Arial"/>
        </w:rPr>
        <w:t>.</w:t>
      </w:r>
      <w:bookmarkStart w:id="0" w:name="_GoBack"/>
      <w:bookmarkEnd w:id="0"/>
    </w:p>
    <w:p w:rsidR="004B7A77" w:rsidRPr="004B7A77" w:rsidRDefault="004B7A77" w:rsidP="004B7A77">
      <w:pPr>
        <w:pStyle w:val="SemEspaamento"/>
        <w:rPr>
          <w:rFonts w:ascii="Arial" w:hAnsi="Arial" w:cs="Arial"/>
        </w:rPr>
      </w:pPr>
    </w:p>
    <w:p w:rsidR="004B7A77" w:rsidRPr="004B7A77" w:rsidRDefault="004B7A77" w:rsidP="004B7A77">
      <w:pPr>
        <w:pStyle w:val="SemEspaamento"/>
        <w:rPr>
          <w:rFonts w:ascii="Arial" w:hAnsi="Arial" w:cs="Arial"/>
          <w:b/>
        </w:rPr>
      </w:pPr>
      <w:r w:rsidRPr="004B7A77">
        <w:rPr>
          <w:rFonts w:ascii="Arial" w:hAnsi="Arial" w:cs="Arial"/>
          <w:b/>
        </w:rPr>
        <w:t>Não dormirá quem me guarda Ele é o guarda de Israel.</w:t>
      </w:r>
    </w:p>
    <w:p w:rsidR="004B7A77" w:rsidRPr="004B7A77" w:rsidRDefault="004B7A77" w:rsidP="004B7A77">
      <w:pPr>
        <w:pStyle w:val="SemEspaamento"/>
        <w:rPr>
          <w:rFonts w:ascii="Arial" w:hAnsi="Arial" w:cs="Arial"/>
          <w:b/>
        </w:rPr>
      </w:pPr>
      <w:r w:rsidRPr="004B7A77">
        <w:rPr>
          <w:rFonts w:ascii="Arial" w:hAnsi="Arial" w:cs="Arial"/>
          <w:b/>
        </w:rPr>
        <w:t>Não dormirá quem me guarda Ele é o guarda de Israel.</w:t>
      </w:r>
    </w:p>
    <w:p w:rsidR="004B7A77" w:rsidRPr="004B7A77" w:rsidRDefault="004B7A77" w:rsidP="004B7A77">
      <w:pPr>
        <w:pStyle w:val="SemEspaamento"/>
        <w:rPr>
          <w:rFonts w:ascii="Arial" w:hAnsi="Arial" w:cs="Arial"/>
          <w:b/>
        </w:rPr>
      </w:pPr>
      <w:r w:rsidRPr="004B7A77">
        <w:rPr>
          <w:rFonts w:ascii="Arial" w:hAnsi="Arial" w:cs="Arial"/>
          <w:b/>
        </w:rPr>
        <w:t>Ele guarda minha vida na chegada e na saída.</w:t>
      </w:r>
    </w:p>
    <w:p w:rsidR="004B7A77" w:rsidRPr="004B7A77" w:rsidRDefault="004B7A77" w:rsidP="004B7A77">
      <w:pPr>
        <w:pStyle w:val="SemEspaamento"/>
        <w:rPr>
          <w:rFonts w:ascii="Arial" w:hAnsi="Arial" w:cs="Arial"/>
          <w:b/>
        </w:rPr>
      </w:pPr>
      <w:r w:rsidRPr="004B7A77">
        <w:rPr>
          <w:rFonts w:ascii="Arial" w:hAnsi="Arial" w:cs="Arial"/>
          <w:b/>
        </w:rPr>
        <w:t>Quem me guarda agora e sempre é o guarda de Israel</w:t>
      </w:r>
    </w:p>
    <w:p w:rsidR="004B7A77" w:rsidRPr="004B7A77" w:rsidRDefault="004B7A77" w:rsidP="004B7A77">
      <w:pPr>
        <w:pStyle w:val="SemEspaamento"/>
        <w:rPr>
          <w:rFonts w:ascii="Arial" w:hAnsi="Arial" w:cs="Arial"/>
        </w:rPr>
      </w:pPr>
    </w:p>
    <w:p w:rsidR="004B7A77" w:rsidRPr="004B7A77" w:rsidRDefault="004B7A77" w:rsidP="004B7A77">
      <w:pPr>
        <w:pStyle w:val="SemEspaamento"/>
        <w:rPr>
          <w:rFonts w:ascii="Arial" w:hAnsi="Arial" w:cs="Arial"/>
        </w:rPr>
      </w:pPr>
      <w:r w:rsidRPr="004B7A77">
        <w:rPr>
          <w:rFonts w:ascii="Arial" w:hAnsi="Arial" w:cs="Arial"/>
        </w:rPr>
        <w:t>O Senhor é meu guarda e meu abrigo. Com Ele meu pé não vacila. Não dorme nem cochila aquele que me guarda. Não temerei a noite nem o dia</w:t>
      </w:r>
    </w:p>
    <w:p w:rsidR="004B7A77" w:rsidRPr="004B7A77" w:rsidRDefault="004B7A77" w:rsidP="004B7A77">
      <w:pPr>
        <w:pStyle w:val="SemEspaamento"/>
        <w:rPr>
          <w:rFonts w:ascii="Arial" w:hAnsi="Arial" w:cs="Arial"/>
        </w:rPr>
      </w:pPr>
    </w:p>
    <w:sectPr w:rsidR="004B7A77" w:rsidRPr="004B7A77" w:rsidSect="00F7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77"/>
    <w:rsid w:val="004B7A77"/>
    <w:rsid w:val="00C31629"/>
    <w:rsid w:val="00F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6368B-3018-48EE-B78F-592EA678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2020-11-18T23:43:00Z</dcterms:created>
  <dcterms:modified xsi:type="dcterms:W3CDTF">2020-11-18T23:43:00Z</dcterms:modified>
</cp:coreProperties>
</file>